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9EEE" w14:textId="77777777" w:rsidR="00F6469C" w:rsidRDefault="00F6469C" w:rsidP="00C64FE5">
      <w:pPr>
        <w:pStyle w:val="Default"/>
        <w:rPr>
          <w:rFonts w:ascii="Arial" w:hAnsi="Arial" w:cs="Arial"/>
          <w:b/>
          <w:bCs/>
          <w:color w:val="006600"/>
          <w:sz w:val="30"/>
        </w:rPr>
        <w:sectPr w:rsidR="00F6469C" w:rsidSect="00F6469C">
          <w:headerReference w:type="default" r:id="rId6"/>
          <w:pgSz w:w="11906" w:h="16838" w:code="9"/>
          <w:pgMar w:top="1440" w:right="1440" w:bottom="1440" w:left="1440" w:header="0" w:footer="0" w:gutter="0"/>
          <w:cols w:space="720"/>
          <w:docGrid w:linePitch="360"/>
        </w:sect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F6469C" w14:paraId="0CCB5E83" w14:textId="77777777" w:rsidTr="00F6469C">
        <w:tc>
          <w:tcPr>
            <w:tcW w:w="9072" w:type="dxa"/>
            <w:vAlign w:val="bottom"/>
          </w:tcPr>
          <w:p w14:paraId="19F2A87E" w14:textId="77777777" w:rsidR="00F6469C" w:rsidRPr="00F6469C" w:rsidRDefault="00F6469C" w:rsidP="00F6469C">
            <w:pPr>
              <w:pStyle w:val="Default"/>
              <w:jc w:val="center"/>
              <w:rPr>
                <w:rFonts w:ascii="Arial" w:hAnsi="Arial" w:cs="Arial"/>
                <w:b/>
                <w:bCs/>
                <w:color w:val="006600"/>
                <w:sz w:val="28"/>
                <w:szCs w:val="22"/>
              </w:rPr>
            </w:pPr>
            <w:r w:rsidRPr="00F6469C">
              <w:rPr>
                <w:rFonts w:ascii="Arial" w:hAnsi="Arial" w:cs="Arial"/>
                <w:b/>
                <w:bCs/>
                <w:color w:val="006600"/>
                <w:sz w:val="28"/>
                <w:szCs w:val="22"/>
              </w:rPr>
              <w:t>UPPER THAMES &amp; RIDGEWAY</w:t>
            </w:r>
            <w:r w:rsidRPr="00F6469C">
              <w:rPr>
                <w:rFonts w:ascii="Arial" w:hAnsi="Arial" w:cs="Arial"/>
                <w:b/>
                <w:bCs/>
                <w:color w:val="006600"/>
                <w:sz w:val="28"/>
                <w:szCs w:val="22"/>
              </w:rPr>
              <w:t xml:space="preserve"> </w:t>
            </w:r>
            <w:r w:rsidRPr="00F6469C">
              <w:rPr>
                <w:rFonts w:ascii="Arial" w:hAnsi="Arial" w:cs="Arial"/>
                <w:b/>
                <w:bCs/>
                <w:color w:val="006600"/>
                <w:sz w:val="28"/>
                <w:szCs w:val="22"/>
              </w:rPr>
              <w:t>NATIONAL TRUST ASSOCIATION</w:t>
            </w:r>
          </w:p>
          <w:p w14:paraId="470458B1" w14:textId="0F611207" w:rsidR="00F6469C" w:rsidRDefault="00F6469C" w:rsidP="00F6469C">
            <w:pPr>
              <w:pStyle w:val="Default"/>
              <w:jc w:val="center"/>
              <w:rPr>
                <w:noProof/>
              </w:rPr>
            </w:pPr>
            <w:r>
              <w:rPr>
                <w:rFonts w:ascii="Arial" w:eastAsia="Batang" w:hAnsi="Arial" w:cs="Arial"/>
                <w:color w:val="006600"/>
                <w:sz w:val="36"/>
                <w:szCs w:val="36"/>
              </w:rPr>
              <w:t>EVENTS 2026</w:t>
            </w:r>
          </w:p>
        </w:tc>
      </w:tr>
    </w:tbl>
    <w:p w14:paraId="440BD339" w14:textId="77777777" w:rsidR="00F6469C" w:rsidRDefault="00F6469C" w:rsidP="00193DE6">
      <w:pPr>
        <w:rPr>
          <w:rFonts w:ascii="Century Gothic" w:eastAsia="Batang" w:hAnsi="Century Gothic"/>
          <w:sz w:val="20"/>
        </w:rPr>
        <w:sectPr w:rsidR="00F6469C" w:rsidSect="00F6469C">
          <w:type w:val="continuous"/>
          <w:pgSz w:w="11906" w:h="16838" w:code="9"/>
          <w:pgMar w:top="1440" w:right="1440" w:bottom="1440" w:left="1440" w:header="0" w:footer="0" w:gutter="0"/>
          <w:cols w:space="720"/>
          <w:docGrid w:linePitch="360"/>
        </w:sectPr>
      </w:pPr>
    </w:p>
    <w:p w14:paraId="7171C121" w14:textId="77777777" w:rsidR="00193DE6" w:rsidRDefault="00193DE6" w:rsidP="00193DE6">
      <w:pPr>
        <w:jc w:val="center"/>
        <w:rPr>
          <w:rFonts w:ascii="Arial" w:eastAsia="Batang" w:hAnsi="Arial" w:cs="Arial"/>
        </w:rPr>
      </w:pPr>
      <w:r w:rsidRPr="00BB510B">
        <w:rPr>
          <w:rFonts w:ascii="Arial" w:eastAsia="Batang" w:hAnsi="Arial" w:cs="Arial"/>
        </w:rPr>
        <w:t xml:space="preserve">We offer a </w:t>
      </w:r>
      <w:r>
        <w:rPr>
          <w:rFonts w:ascii="Arial" w:eastAsia="Batang" w:hAnsi="Arial" w:cs="Arial"/>
        </w:rPr>
        <w:t>series</w:t>
      </w:r>
      <w:r w:rsidRPr="00BB510B">
        <w:rPr>
          <w:rFonts w:ascii="Arial" w:eastAsia="Batang" w:hAnsi="Arial" w:cs="Arial"/>
        </w:rPr>
        <w:t xml:space="preserve"> of talks during the winter</w:t>
      </w:r>
      <w:r>
        <w:rPr>
          <w:rFonts w:ascii="Arial" w:eastAsia="Batang" w:hAnsi="Arial" w:cs="Arial"/>
        </w:rPr>
        <w:t>, outings during the summer, an annual holiday, New Year Lunch, and coffee mornings.</w:t>
      </w:r>
    </w:p>
    <w:p w14:paraId="2E9A951E" w14:textId="77777777" w:rsidR="00193DE6" w:rsidRPr="00BB510B" w:rsidRDefault="00193DE6" w:rsidP="00193DE6">
      <w:pPr>
        <w:rPr>
          <w:rFonts w:ascii="Arial" w:eastAsia="Batang" w:hAnsi="Arial" w:cs="Arial"/>
        </w:rPr>
      </w:pPr>
    </w:p>
    <w:p w14:paraId="7B57692D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7F7F7F" w:themeColor="text1" w:themeTint="80"/>
          <w:sz w:val="22"/>
        </w:rPr>
      </w:pPr>
      <w:r w:rsidRPr="00F6469C">
        <w:rPr>
          <w:rFonts w:ascii="Arial" w:hAnsi="Arial" w:cs="Arial"/>
          <w:color w:val="7F7F7F" w:themeColor="text1" w:themeTint="80"/>
          <w:sz w:val="22"/>
        </w:rPr>
        <w:t>Talk: Wednesday 14</w:t>
      </w:r>
      <w:r w:rsidRPr="00F6469C">
        <w:rPr>
          <w:rFonts w:ascii="Arial" w:hAnsi="Arial" w:cs="Arial"/>
          <w:color w:val="7F7F7F" w:themeColor="text1" w:themeTint="80"/>
          <w:sz w:val="22"/>
          <w:vertAlign w:val="superscript"/>
        </w:rPr>
        <w:t>th</w:t>
      </w:r>
      <w:r w:rsidRPr="00F6469C">
        <w:rPr>
          <w:rFonts w:ascii="Arial" w:hAnsi="Arial" w:cs="Arial"/>
          <w:color w:val="7F7F7F" w:themeColor="text1" w:themeTint="80"/>
          <w:sz w:val="22"/>
        </w:rPr>
        <w:t xml:space="preserve"> January - Highworth</w:t>
      </w:r>
    </w:p>
    <w:p w14:paraId="636AD5E9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7F7F7F" w:themeColor="text1" w:themeTint="80"/>
          <w:sz w:val="22"/>
        </w:rPr>
      </w:pPr>
      <w:r w:rsidRPr="00F6469C">
        <w:rPr>
          <w:rFonts w:ascii="Arial" w:hAnsi="Arial" w:cs="Arial"/>
          <w:b w:val="0"/>
          <w:bCs w:val="0"/>
          <w:color w:val="7F7F7F" w:themeColor="text1" w:themeTint="80"/>
          <w:sz w:val="22"/>
        </w:rPr>
        <w:t>Dr Richard Fisher –</w:t>
      </w:r>
      <w:r w:rsidRPr="00F6469C">
        <w:rPr>
          <w:rFonts w:ascii="Arial" w:hAnsi="Arial" w:cs="Arial"/>
          <w:color w:val="7F7F7F" w:themeColor="text1" w:themeTint="80"/>
          <w:sz w:val="22"/>
        </w:rPr>
        <w:t xml:space="preserve"> Three Choirs and a Reformation</w:t>
      </w:r>
    </w:p>
    <w:p w14:paraId="6FE6E759" w14:textId="77777777" w:rsidR="00193DE6" w:rsidRPr="00F6469C" w:rsidRDefault="00193DE6" w:rsidP="00193DE6">
      <w:pPr>
        <w:pStyle w:val="Heading2"/>
        <w:rPr>
          <w:rFonts w:ascii="Arial" w:hAnsi="Arial" w:cs="Arial"/>
          <w:color w:val="7F7F7F" w:themeColor="text1" w:themeTint="80"/>
          <w:sz w:val="22"/>
          <w:szCs w:val="22"/>
        </w:rPr>
      </w:pPr>
      <w:r w:rsidRPr="00F6469C">
        <w:rPr>
          <w:rFonts w:ascii="Arial" w:eastAsia="Batang" w:hAnsi="Arial" w:cs="Arial"/>
          <w:color w:val="7F7F7F" w:themeColor="text1" w:themeTint="80"/>
          <w:sz w:val="22"/>
          <w:szCs w:val="22"/>
        </w:rPr>
        <w:t xml:space="preserve">NEW YEAR LUNCH: </w:t>
      </w:r>
      <w:r w:rsidRPr="00F6469C">
        <w:rPr>
          <w:rStyle w:val="wixui-rich-texttext"/>
          <w:rFonts w:ascii="Arial" w:hAnsi="Arial" w:cs="Arial"/>
          <w:color w:val="7F7F7F" w:themeColor="text1" w:themeTint="80"/>
          <w:sz w:val="22"/>
          <w:szCs w:val="22"/>
          <w:bdr w:val="none" w:sz="0" w:space="0" w:color="auto" w:frame="1"/>
        </w:rPr>
        <w:t>Wednesday February 4</w:t>
      </w:r>
      <w:r w:rsidRPr="00F6469C">
        <w:rPr>
          <w:rStyle w:val="wixui-rich-texttext"/>
          <w:rFonts w:ascii="Arial" w:hAnsi="Arial" w:cs="Arial"/>
          <w:color w:val="7F7F7F" w:themeColor="text1" w:themeTint="80"/>
          <w:sz w:val="22"/>
          <w:szCs w:val="22"/>
          <w:bdr w:val="none" w:sz="0" w:space="0" w:color="auto" w:frame="1"/>
          <w:vertAlign w:val="superscript"/>
        </w:rPr>
        <w:t xml:space="preserve">th </w:t>
      </w:r>
      <w:r w:rsidRPr="00F6469C">
        <w:rPr>
          <w:rStyle w:val="wixui-rich-texttext"/>
          <w:rFonts w:ascii="Arial" w:hAnsi="Arial" w:cs="Arial"/>
          <w:color w:val="7F7F7F" w:themeColor="text1" w:themeTint="80"/>
          <w:sz w:val="22"/>
          <w:szCs w:val="22"/>
          <w:bdr w:val="none" w:sz="0" w:space="0" w:color="auto" w:frame="1"/>
        </w:rPr>
        <w:t>- 12.30 at Blunsdon House Hotel</w:t>
      </w:r>
    </w:p>
    <w:p w14:paraId="093902EF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7F7F7F" w:themeColor="text1" w:themeTint="80"/>
          <w:sz w:val="22"/>
        </w:rPr>
      </w:pPr>
      <w:r w:rsidRPr="00F6469C">
        <w:rPr>
          <w:rFonts w:ascii="Arial" w:hAnsi="Arial" w:cs="Arial"/>
          <w:color w:val="7F7F7F" w:themeColor="text1" w:themeTint="80"/>
          <w:sz w:val="22"/>
        </w:rPr>
        <w:t>Talk: Wednesday 11</w:t>
      </w:r>
      <w:r w:rsidRPr="00F6469C">
        <w:rPr>
          <w:rFonts w:ascii="Arial" w:hAnsi="Arial" w:cs="Arial"/>
          <w:color w:val="7F7F7F" w:themeColor="text1" w:themeTint="80"/>
          <w:sz w:val="22"/>
          <w:vertAlign w:val="superscript"/>
        </w:rPr>
        <w:t>th</w:t>
      </w:r>
      <w:r w:rsidRPr="00F6469C">
        <w:rPr>
          <w:rFonts w:ascii="Arial" w:hAnsi="Arial" w:cs="Arial"/>
          <w:color w:val="7F7F7F" w:themeColor="text1" w:themeTint="80"/>
          <w:sz w:val="22"/>
        </w:rPr>
        <w:t xml:space="preserve"> February Cirencester</w:t>
      </w:r>
    </w:p>
    <w:p w14:paraId="6B3250CE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7F7F7F" w:themeColor="text1" w:themeTint="80"/>
          <w:sz w:val="22"/>
        </w:rPr>
      </w:pPr>
      <w:r w:rsidRPr="00F6469C">
        <w:rPr>
          <w:rFonts w:ascii="Arial" w:hAnsi="Arial" w:cs="Arial"/>
          <w:b w:val="0"/>
          <w:bCs w:val="0"/>
          <w:color w:val="7F7F7F" w:themeColor="text1" w:themeTint="80"/>
          <w:sz w:val="22"/>
        </w:rPr>
        <w:t>Wayne Gregory</w:t>
      </w:r>
      <w:r w:rsidRPr="00F6469C">
        <w:rPr>
          <w:rFonts w:ascii="Arial" w:hAnsi="Arial" w:cs="Arial"/>
          <w:color w:val="7F7F7F" w:themeColor="text1" w:themeTint="80"/>
          <w:sz w:val="22"/>
        </w:rPr>
        <w:t xml:space="preserve"> – Hidden Arabia</w:t>
      </w:r>
    </w:p>
    <w:p w14:paraId="0452E1B4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000000"/>
          <w:sz w:val="22"/>
        </w:rPr>
      </w:pPr>
    </w:p>
    <w:p w14:paraId="7AA97B65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BF4E14" w:themeColor="accent2" w:themeShade="BF"/>
          <w:sz w:val="22"/>
        </w:rPr>
      </w:pPr>
      <w:r w:rsidRPr="00F6469C">
        <w:rPr>
          <w:rFonts w:ascii="Arial" w:hAnsi="Arial" w:cs="Arial"/>
          <w:color w:val="BF4E14" w:themeColor="accent2" w:themeShade="BF"/>
          <w:sz w:val="22"/>
        </w:rPr>
        <w:t>Coffee Morning: Wednesday 4</w:t>
      </w:r>
      <w:r w:rsidRPr="00F6469C">
        <w:rPr>
          <w:rFonts w:ascii="Arial" w:hAnsi="Arial" w:cs="Arial"/>
          <w:color w:val="BF4E14" w:themeColor="accent2" w:themeShade="BF"/>
          <w:sz w:val="22"/>
          <w:vertAlign w:val="superscript"/>
        </w:rPr>
        <w:t>th</w:t>
      </w:r>
      <w:r w:rsidRPr="00F6469C">
        <w:rPr>
          <w:rFonts w:ascii="Arial" w:hAnsi="Arial" w:cs="Arial"/>
          <w:color w:val="BF4E14" w:themeColor="accent2" w:themeShade="BF"/>
          <w:sz w:val="22"/>
        </w:rPr>
        <w:t xml:space="preserve"> March – </w:t>
      </w:r>
      <w:r w:rsidRPr="00F6469C">
        <w:rPr>
          <w:rFonts w:ascii="Arial" w:hAnsi="Arial" w:cs="Arial"/>
          <w:b w:val="0"/>
          <w:bCs w:val="0"/>
          <w:color w:val="BF4E14" w:themeColor="accent2" w:themeShade="BF"/>
          <w:sz w:val="22"/>
        </w:rPr>
        <w:t>Studley Grange</w:t>
      </w:r>
    </w:p>
    <w:p w14:paraId="52EFDD0F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000000"/>
          <w:sz w:val="22"/>
        </w:rPr>
      </w:pPr>
    </w:p>
    <w:p w14:paraId="57005C98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000000"/>
          <w:sz w:val="22"/>
        </w:rPr>
      </w:pPr>
      <w:r w:rsidRPr="00F6469C">
        <w:rPr>
          <w:rFonts w:ascii="Arial" w:hAnsi="Arial" w:cs="Arial"/>
          <w:color w:val="000000"/>
          <w:sz w:val="22"/>
        </w:rPr>
        <w:t>Talk: Friday 13</w:t>
      </w:r>
      <w:r w:rsidRPr="00F6469C">
        <w:rPr>
          <w:rFonts w:ascii="Arial" w:hAnsi="Arial" w:cs="Arial"/>
          <w:color w:val="000000"/>
          <w:sz w:val="22"/>
          <w:vertAlign w:val="superscript"/>
        </w:rPr>
        <w:t>th</w:t>
      </w:r>
      <w:r w:rsidRPr="00F6469C">
        <w:rPr>
          <w:rFonts w:ascii="Arial" w:hAnsi="Arial" w:cs="Arial"/>
          <w:color w:val="000000"/>
          <w:sz w:val="22"/>
        </w:rPr>
        <w:t xml:space="preserve"> March – Lechlade</w:t>
      </w:r>
    </w:p>
    <w:p w14:paraId="43ED0C62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000000"/>
          <w:sz w:val="22"/>
        </w:rPr>
      </w:pPr>
      <w:r w:rsidRPr="00F6469C">
        <w:rPr>
          <w:rFonts w:ascii="Arial" w:hAnsi="Arial" w:cs="Arial"/>
          <w:b w:val="0"/>
          <w:bCs w:val="0"/>
          <w:color w:val="000000"/>
          <w:sz w:val="22"/>
        </w:rPr>
        <w:t>Bill King –</w:t>
      </w:r>
      <w:r w:rsidRPr="00F6469C">
        <w:rPr>
          <w:rFonts w:ascii="Arial" w:hAnsi="Arial" w:cs="Arial"/>
          <w:color w:val="000000"/>
          <w:sz w:val="22"/>
        </w:rPr>
        <w:t xml:space="preserve"> The Magic &amp; Mystery of Glenn Miller</w:t>
      </w:r>
    </w:p>
    <w:p w14:paraId="7800EB48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000000"/>
          <w:sz w:val="22"/>
        </w:rPr>
      </w:pPr>
    </w:p>
    <w:p w14:paraId="564F27A2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000000"/>
          <w:sz w:val="22"/>
        </w:rPr>
      </w:pPr>
      <w:r w:rsidRPr="00F6469C">
        <w:rPr>
          <w:rFonts w:ascii="Arial" w:hAnsi="Arial" w:cs="Arial"/>
          <w:color w:val="000000"/>
          <w:sz w:val="22"/>
        </w:rPr>
        <w:t>Talk: Thursday 16</w:t>
      </w:r>
      <w:r w:rsidRPr="00F6469C">
        <w:rPr>
          <w:rFonts w:ascii="Arial" w:hAnsi="Arial" w:cs="Arial"/>
          <w:color w:val="000000"/>
          <w:sz w:val="22"/>
          <w:vertAlign w:val="superscript"/>
        </w:rPr>
        <w:t>th</w:t>
      </w:r>
      <w:r w:rsidRPr="00F6469C">
        <w:rPr>
          <w:rFonts w:ascii="Arial" w:hAnsi="Arial" w:cs="Arial"/>
          <w:color w:val="000000"/>
          <w:sz w:val="22"/>
        </w:rPr>
        <w:t xml:space="preserve"> April – Highworth</w:t>
      </w:r>
    </w:p>
    <w:p w14:paraId="35B06312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000000"/>
          <w:sz w:val="22"/>
        </w:rPr>
      </w:pPr>
      <w:r w:rsidRPr="00F6469C">
        <w:rPr>
          <w:rFonts w:ascii="Arial" w:hAnsi="Arial" w:cs="Arial"/>
          <w:b w:val="0"/>
          <w:bCs w:val="0"/>
          <w:color w:val="000000"/>
          <w:sz w:val="22"/>
        </w:rPr>
        <w:t>Jennifer Cowling –</w:t>
      </w:r>
      <w:r w:rsidRPr="00F6469C">
        <w:rPr>
          <w:rFonts w:ascii="Arial" w:hAnsi="Arial" w:cs="Arial"/>
          <w:color w:val="000000"/>
          <w:sz w:val="22"/>
        </w:rPr>
        <w:t xml:space="preserve"> Those extraordinary things we say</w:t>
      </w:r>
    </w:p>
    <w:p w14:paraId="4AD56E9F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000000"/>
          <w:sz w:val="22"/>
        </w:rPr>
      </w:pPr>
      <w:r w:rsidRPr="00F6469C">
        <w:rPr>
          <w:rFonts w:ascii="Arial" w:hAnsi="Arial" w:cs="Arial"/>
          <w:color w:val="000000"/>
          <w:sz w:val="22"/>
        </w:rPr>
        <w:t>===</w:t>
      </w:r>
    </w:p>
    <w:p w14:paraId="7901B5BB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b w:val="0"/>
          <w:bCs w:val="0"/>
          <w:color w:val="3A7C22" w:themeColor="accent6" w:themeShade="BF"/>
          <w:sz w:val="22"/>
        </w:rPr>
      </w:pPr>
      <w:r w:rsidRPr="00F6469C">
        <w:rPr>
          <w:rFonts w:ascii="Arial" w:hAnsi="Arial" w:cs="Arial"/>
          <w:color w:val="3A7C22" w:themeColor="accent6" w:themeShade="BF"/>
          <w:sz w:val="22"/>
        </w:rPr>
        <w:t>Outing: Wednesday 20</w:t>
      </w:r>
      <w:r w:rsidRPr="00F6469C">
        <w:rPr>
          <w:rFonts w:ascii="Arial" w:hAnsi="Arial" w:cs="Arial"/>
          <w:color w:val="3A7C22" w:themeColor="accent6" w:themeShade="BF"/>
          <w:sz w:val="22"/>
          <w:vertAlign w:val="superscript"/>
        </w:rPr>
        <w:t>th</w:t>
      </w:r>
      <w:r w:rsidRPr="00F6469C">
        <w:rPr>
          <w:rFonts w:ascii="Arial" w:hAnsi="Arial" w:cs="Arial"/>
          <w:color w:val="3A7C22" w:themeColor="accent6" w:themeShade="BF"/>
          <w:sz w:val="22"/>
        </w:rPr>
        <w:t xml:space="preserve"> May – Visit to Canons Ashby.  </w:t>
      </w:r>
      <w:r w:rsidRPr="00F6469C">
        <w:rPr>
          <w:rFonts w:ascii="Arial" w:hAnsi="Arial" w:cs="Arial"/>
          <w:b w:val="0"/>
          <w:bCs w:val="0"/>
          <w:color w:val="3A7C22" w:themeColor="accent6" w:themeShade="BF"/>
          <w:sz w:val="22"/>
        </w:rPr>
        <w:t>Details to be advised</w:t>
      </w:r>
    </w:p>
    <w:p w14:paraId="51A5BD52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000000"/>
          <w:sz w:val="22"/>
        </w:rPr>
      </w:pPr>
    </w:p>
    <w:p w14:paraId="5E5CCC54" w14:textId="77777777" w:rsidR="00193DE6" w:rsidRPr="00F6469C" w:rsidRDefault="00193DE6" w:rsidP="00193DE6">
      <w:pPr>
        <w:tabs>
          <w:tab w:val="left" w:pos="480"/>
        </w:tabs>
        <w:rPr>
          <w:rFonts w:ascii="Arial" w:eastAsia="Batang" w:hAnsi="Arial" w:cs="Arial"/>
          <w:color w:val="3A7C22" w:themeColor="accent6" w:themeShade="BF"/>
          <w:sz w:val="22"/>
        </w:rPr>
      </w:pPr>
      <w:r w:rsidRPr="00F6469C">
        <w:rPr>
          <w:rFonts w:ascii="Arial" w:eastAsia="Batang" w:hAnsi="Arial" w:cs="Arial"/>
          <w:b/>
          <w:bCs/>
          <w:color w:val="3A7C22" w:themeColor="accent6" w:themeShade="BF"/>
          <w:sz w:val="22"/>
        </w:rPr>
        <w:t>Holiday: 7</w:t>
      </w:r>
      <w:r w:rsidRPr="00F6469C">
        <w:rPr>
          <w:rFonts w:ascii="Arial" w:eastAsia="Batang" w:hAnsi="Arial" w:cs="Arial"/>
          <w:b/>
          <w:bCs/>
          <w:color w:val="3A7C22" w:themeColor="accent6" w:themeShade="BF"/>
          <w:sz w:val="22"/>
          <w:vertAlign w:val="superscript"/>
        </w:rPr>
        <w:t>th</w:t>
      </w:r>
      <w:r w:rsidRPr="00F6469C">
        <w:rPr>
          <w:rFonts w:ascii="Arial" w:eastAsia="Batang" w:hAnsi="Arial" w:cs="Arial"/>
          <w:b/>
          <w:bCs/>
          <w:color w:val="3A7C22" w:themeColor="accent6" w:themeShade="BF"/>
          <w:sz w:val="22"/>
        </w:rPr>
        <w:t xml:space="preserve"> to 11</w:t>
      </w:r>
      <w:r w:rsidRPr="00F6469C">
        <w:rPr>
          <w:rFonts w:ascii="Arial" w:eastAsia="Batang" w:hAnsi="Arial" w:cs="Arial"/>
          <w:b/>
          <w:bCs/>
          <w:color w:val="3A7C22" w:themeColor="accent6" w:themeShade="BF"/>
          <w:sz w:val="22"/>
          <w:vertAlign w:val="superscript"/>
        </w:rPr>
        <w:t>th</w:t>
      </w:r>
      <w:r w:rsidRPr="00F6469C">
        <w:rPr>
          <w:rFonts w:ascii="Arial" w:eastAsia="Batang" w:hAnsi="Arial" w:cs="Arial"/>
          <w:b/>
          <w:bCs/>
          <w:color w:val="3A7C22" w:themeColor="accent6" w:themeShade="BF"/>
          <w:sz w:val="22"/>
        </w:rPr>
        <w:t xml:space="preserve"> June –based at Albrighton Hall Hotel and Spa, near Shrewsbury.  </w:t>
      </w:r>
      <w:r w:rsidRPr="00F6469C">
        <w:rPr>
          <w:rFonts w:ascii="Arial" w:eastAsia="Batang" w:hAnsi="Arial" w:cs="Arial"/>
          <w:color w:val="3A7C22" w:themeColor="accent6" w:themeShade="BF"/>
          <w:sz w:val="22"/>
        </w:rPr>
        <w:t xml:space="preserve">Visits will include Pontcysyllte Aqueduct, Chirk Castle, a day in Chester, and Powys Castle – with a visit to Cadbury World on the return journey. </w:t>
      </w:r>
    </w:p>
    <w:p w14:paraId="29178EAE" w14:textId="77777777" w:rsidR="00193DE6" w:rsidRPr="00F6469C" w:rsidRDefault="00193DE6" w:rsidP="00193DE6">
      <w:pPr>
        <w:tabs>
          <w:tab w:val="left" w:pos="480"/>
        </w:tabs>
        <w:rPr>
          <w:rFonts w:ascii="Arial" w:eastAsia="Batang" w:hAnsi="Arial" w:cs="Arial"/>
          <w:color w:val="3A7C22" w:themeColor="accent6" w:themeShade="BF"/>
          <w:sz w:val="22"/>
        </w:rPr>
      </w:pPr>
    </w:p>
    <w:p w14:paraId="07C96CBA" w14:textId="77777777" w:rsidR="00193DE6" w:rsidRDefault="00193DE6" w:rsidP="00193DE6">
      <w:pPr>
        <w:tabs>
          <w:tab w:val="left" w:pos="480"/>
        </w:tabs>
        <w:rPr>
          <w:rFonts w:ascii="Arial" w:eastAsia="Batang" w:hAnsi="Arial" w:cs="Arial"/>
          <w:color w:val="3A7C22" w:themeColor="accent6" w:themeShade="BF"/>
          <w:sz w:val="22"/>
        </w:rPr>
      </w:pPr>
      <w:r w:rsidRPr="00F6469C">
        <w:rPr>
          <w:rFonts w:ascii="Arial" w:eastAsia="Batang" w:hAnsi="Arial" w:cs="Arial"/>
          <w:b/>
          <w:bCs/>
          <w:color w:val="3A7C22" w:themeColor="accent6" w:themeShade="BF"/>
          <w:sz w:val="22"/>
        </w:rPr>
        <w:t>Outing: Thursday 2</w:t>
      </w:r>
      <w:r w:rsidRPr="00F6469C">
        <w:rPr>
          <w:rFonts w:ascii="Arial" w:eastAsia="Batang" w:hAnsi="Arial" w:cs="Arial"/>
          <w:b/>
          <w:bCs/>
          <w:color w:val="3A7C22" w:themeColor="accent6" w:themeShade="BF"/>
          <w:sz w:val="22"/>
          <w:vertAlign w:val="superscript"/>
        </w:rPr>
        <w:t>nd</w:t>
      </w:r>
      <w:r w:rsidRPr="00F6469C">
        <w:rPr>
          <w:rFonts w:ascii="Arial" w:eastAsia="Batang" w:hAnsi="Arial" w:cs="Arial"/>
          <w:b/>
          <w:bCs/>
          <w:color w:val="3A7C22" w:themeColor="accent6" w:themeShade="BF"/>
          <w:sz w:val="22"/>
        </w:rPr>
        <w:t xml:space="preserve"> July – Visit to Beaulieu</w:t>
      </w:r>
      <w:r w:rsidRPr="00F6469C">
        <w:rPr>
          <w:rFonts w:ascii="Arial" w:eastAsia="Batang" w:hAnsi="Arial" w:cs="Arial"/>
          <w:color w:val="3A7C22" w:themeColor="accent6" w:themeShade="BF"/>
          <w:sz w:val="22"/>
        </w:rPr>
        <w:t>.  Details to be advised</w:t>
      </w:r>
    </w:p>
    <w:p w14:paraId="6BD98775" w14:textId="77777777" w:rsidR="00670C03" w:rsidRPr="00F6469C" w:rsidRDefault="00670C03" w:rsidP="00670C03">
      <w:pPr>
        <w:pStyle w:val="BodyTextIndent"/>
        <w:ind w:left="0"/>
        <w:rPr>
          <w:rFonts w:ascii="Arial" w:hAnsi="Arial" w:cs="Arial"/>
          <w:color w:val="000000"/>
          <w:sz w:val="22"/>
        </w:rPr>
      </w:pPr>
      <w:r w:rsidRPr="00F6469C">
        <w:rPr>
          <w:rFonts w:ascii="Arial" w:hAnsi="Arial" w:cs="Arial"/>
          <w:color w:val="000000"/>
          <w:sz w:val="22"/>
        </w:rPr>
        <w:t>===</w:t>
      </w:r>
    </w:p>
    <w:p w14:paraId="6288C7A9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000000"/>
          <w:sz w:val="22"/>
        </w:rPr>
      </w:pPr>
      <w:r w:rsidRPr="00F6469C">
        <w:rPr>
          <w:rFonts w:ascii="Arial" w:hAnsi="Arial" w:cs="Arial"/>
          <w:color w:val="000000"/>
          <w:sz w:val="22"/>
        </w:rPr>
        <w:t>Talk: Wednesday 7</w:t>
      </w:r>
      <w:r w:rsidRPr="00F6469C">
        <w:rPr>
          <w:rFonts w:ascii="Arial" w:hAnsi="Arial" w:cs="Arial"/>
          <w:color w:val="000000"/>
          <w:sz w:val="22"/>
          <w:vertAlign w:val="superscript"/>
        </w:rPr>
        <w:t>th</w:t>
      </w:r>
      <w:r w:rsidRPr="00F6469C">
        <w:rPr>
          <w:rFonts w:ascii="Arial" w:hAnsi="Arial" w:cs="Arial"/>
          <w:color w:val="000000"/>
          <w:sz w:val="22"/>
        </w:rPr>
        <w:t xml:space="preserve"> October – Cirencester</w:t>
      </w:r>
    </w:p>
    <w:p w14:paraId="3460966E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b w:val="0"/>
          <w:bCs w:val="0"/>
          <w:color w:val="000000"/>
          <w:sz w:val="22"/>
        </w:rPr>
      </w:pPr>
      <w:r w:rsidRPr="00F6469C">
        <w:rPr>
          <w:rFonts w:ascii="Arial" w:hAnsi="Arial" w:cs="Arial"/>
          <w:b w:val="0"/>
          <w:bCs w:val="0"/>
          <w:color w:val="000000"/>
          <w:sz w:val="22"/>
        </w:rPr>
        <w:t xml:space="preserve">Philip Garrahan – </w:t>
      </w:r>
      <w:r w:rsidRPr="00F6469C">
        <w:rPr>
          <w:rFonts w:ascii="Arial" w:hAnsi="Arial" w:cs="Arial"/>
          <w:color w:val="000000"/>
          <w:sz w:val="22"/>
        </w:rPr>
        <w:t>The Paradox of Swindon</w:t>
      </w:r>
    </w:p>
    <w:p w14:paraId="7877D359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000000"/>
          <w:sz w:val="22"/>
        </w:rPr>
      </w:pPr>
    </w:p>
    <w:p w14:paraId="27F3F1EC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000000"/>
          <w:sz w:val="22"/>
        </w:rPr>
      </w:pPr>
      <w:r w:rsidRPr="00F6469C">
        <w:rPr>
          <w:rFonts w:ascii="Arial" w:hAnsi="Arial" w:cs="Arial"/>
          <w:color w:val="000000"/>
          <w:sz w:val="22"/>
        </w:rPr>
        <w:t>Talk + AGM: Saturday 21</w:t>
      </w:r>
      <w:r w:rsidRPr="00F6469C">
        <w:rPr>
          <w:rFonts w:ascii="Arial" w:hAnsi="Arial" w:cs="Arial"/>
          <w:color w:val="000000"/>
          <w:sz w:val="22"/>
          <w:vertAlign w:val="superscript"/>
        </w:rPr>
        <w:t>st</w:t>
      </w:r>
      <w:r w:rsidRPr="00F6469C">
        <w:rPr>
          <w:rFonts w:ascii="Arial" w:hAnsi="Arial" w:cs="Arial"/>
          <w:color w:val="000000"/>
          <w:sz w:val="22"/>
        </w:rPr>
        <w:t xml:space="preserve"> November – Lechlade</w:t>
      </w:r>
    </w:p>
    <w:p w14:paraId="5494B67C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color w:val="000000"/>
          <w:sz w:val="22"/>
        </w:rPr>
      </w:pPr>
      <w:r w:rsidRPr="00F6469C">
        <w:rPr>
          <w:rFonts w:ascii="Arial" w:hAnsi="Arial" w:cs="Arial"/>
          <w:b w:val="0"/>
          <w:bCs w:val="0"/>
          <w:color w:val="000000"/>
          <w:sz w:val="22"/>
        </w:rPr>
        <w:t>Dr Gillian White –</w:t>
      </w:r>
      <w:r w:rsidRPr="00F6469C">
        <w:rPr>
          <w:rFonts w:ascii="Arial" w:hAnsi="Arial" w:cs="Arial"/>
          <w:color w:val="000000"/>
          <w:sz w:val="22"/>
        </w:rPr>
        <w:t xml:space="preserve"> Henry VIII and the Field of Cloth of Gold</w:t>
      </w:r>
    </w:p>
    <w:p w14:paraId="6829A563" w14:textId="77777777" w:rsidR="00193DE6" w:rsidRPr="00F6469C" w:rsidRDefault="00193DE6" w:rsidP="00193DE6">
      <w:pPr>
        <w:pStyle w:val="BodyTextIndent"/>
        <w:ind w:left="0"/>
        <w:rPr>
          <w:rFonts w:ascii="Arial" w:hAnsi="Arial" w:cs="Arial"/>
          <w:sz w:val="22"/>
        </w:rPr>
      </w:pPr>
      <w:r w:rsidRPr="00F6469C">
        <w:rPr>
          <w:rFonts w:ascii="Arial" w:hAnsi="Arial" w:cs="Arial"/>
          <w:sz w:val="22"/>
        </w:rPr>
        <w:t>===</w:t>
      </w:r>
    </w:p>
    <w:p w14:paraId="20BAA7D9" w14:textId="77777777" w:rsidR="00193DE6" w:rsidRPr="00F6469C" w:rsidRDefault="00193DE6" w:rsidP="00193DE6">
      <w:pPr>
        <w:rPr>
          <w:rFonts w:ascii="Arial" w:eastAsia="Batang" w:hAnsi="Arial" w:cs="Arial"/>
          <w:b/>
          <w:bCs/>
          <w:sz w:val="22"/>
        </w:rPr>
      </w:pPr>
      <w:r w:rsidRPr="00F6469C">
        <w:rPr>
          <w:rFonts w:ascii="Arial" w:eastAsia="Batang" w:hAnsi="Arial" w:cs="Arial"/>
          <w:b/>
          <w:bCs/>
          <w:sz w:val="22"/>
        </w:rPr>
        <w:t>All talks begin at</w:t>
      </w:r>
      <w:r w:rsidRPr="00F6469C">
        <w:rPr>
          <w:rFonts w:ascii="Arial" w:eastAsia="Batang" w:hAnsi="Arial" w:cs="Arial"/>
          <w:sz w:val="22"/>
        </w:rPr>
        <w:t xml:space="preserve"> </w:t>
      </w:r>
      <w:r w:rsidRPr="00F6469C">
        <w:rPr>
          <w:rFonts w:ascii="Arial" w:eastAsia="Batang" w:hAnsi="Arial" w:cs="Arial"/>
          <w:b/>
          <w:bCs/>
          <w:sz w:val="22"/>
        </w:rPr>
        <w:t>2.30 p.m., £5 for members, £6 for guests.  Includes refreshment.</w:t>
      </w:r>
    </w:p>
    <w:p w14:paraId="33C6045A" w14:textId="77777777" w:rsidR="00193DE6" w:rsidRPr="00F6469C" w:rsidRDefault="00193DE6" w:rsidP="00193DE6">
      <w:pPr>
        <w:tabs>
          <w:tab w:val="left" w:pos="360"/>
        </w:tabs>
        <w:rPr>
          <w:rFonts w:ascii="Arial" w:eastAsia="Batang" w:hAnsi="Arial" w:cs="Arial"/>
          <w:b/>
          <w:bCs/>
        </w:rPr>
      </w:pPr>
    </w:p>
    <w:p w14:paraId="4EA1C656" w14:textId="77777777" w:rsidR="00193DE6" w:rsidRPr="00F6469C" w:rsidRDefault="00193DE6" w:rsidP="00193DE6">
      <w:pPr>
        <w:tabs>
          <w:tab w:val="left" w:pos="360"/>
        </w:tabs>
        <w:rPr>
          <w:rFonts w:ascii="Arial" w:eastAsia="Batang" w:hAnsi="Arial" w:cs="Arial"/>
          <w:b/>
          <w:bCs/>
          <w:sz w:val="22"/>
          <w:szCs w:val="22"/>
        </w:rPr>
      </w:pPr>
      <w:r w:rsidRPr="00F6469C">
        <w:rPr>
          <w:rFonts w:ascii="Arial" w:eastAsia="Batang" w:hAnsi="Arial" w:cs="Arial"/>
          <w:b/>
          <w:bCs/>
          <w:sz w:val="22"/>
          <w:szCs w:val="22"/>
        </w:rPr>
        <w:t>Available from August 2026: Season ticket (members only) – all 6 2026/27 talks for the price of 4: £20</w:t>
      </w:r>
    </w:p>
    <w:p w14:paraId="2F42C2AF" w14:textId="77777777" w:rsidR="00193DE6" w:rsidRPr="00F6469C" w:rsidRDefault="00193DE6" w:rsidP="00193DE6">
      <w:pPr>
        <w:tabs>
          <w:tab w:val="left" w:pos="360"/>
        </w:tabs>
        <w:rPr>
          <w:rFonts w:ascii="Arial" w:eastAsia="Batang" w:hAnsi="Arial" w:cs="Arial"/>
          <w:b/>
          <w:bCs/>
        </w:rPr>
      </w:pPr>
    </w:p>
    <w:p w14:paraId="2F338D90" w14:textId="7F1FDC9A" w:rsidR="00193DE6" w:rsidRPr="00F6469C" w:rsidRDefault="00670C03" w:rsidP="00193DE6">
      <w:pPr>
        <w:tabs>
          <w:tab w:val="left" w:pos="360"/>
        </w:tabs>
        <w:rPr>
          <w:rFonts w:ascii="Arial" w:eastAsia="Batang" w:hAnsi="Arial" w:cs="Arial"/>
          <w:b/>
          <w:bCs/>
          <w:color w:val="006600"/>
        </w:rPr>
      </w:pPr>
      <w:r>
        <w:rPr>
          <w:rFonts w:ascii="Arial" w:eastAsia="Batang" w:hAnsi="Arial" w:cs="Arial"/>
          <w:b/>
          <w:bCs/>
          <w:color w:val="006600"/>
        </w:rPr>
        <w:t xml:space="preserve">Talk </w:t>
      </w:r>
      <w:r w:rsidR="00193DE6" w:rsidRPr="00F6469C">
        <w:rPr>
          <w:rFonts w:ascii="Arial" w:eastAsia="Batang" w:hAnsi="Arial" w:cs="Arial"/>
          <w:b/>
          <w:bCs/>
          <w:color w:val="006600"/>
        </w:rPr>
        <w:t>Venues:</w:t>
      </w:r>
    </w:p>
    <w:p w14:paraId="67CAACEB" w14:textId="77777777" w:rsidR="00193DE6" w:rsidRPr="00F6469C" w:rsidRDefault="00193DE6" w:rsidP="00193DE6">
      <w:pPr>
        <w:tabs>
          <w:tab w:val="left" w:pos="360"/>
        </w:tabs>
        <w:rPr>
          <w:rFonts w:ascii="Arial" w:eastAsia="Batang" w:hAnsi="Arial" w:cs="Arial"/>
          <w:b/>
          <w:bCs/>
        </w:rPr>
      </w:pPr>
    </w:p>
    <w:p w14:paraId="6558AAE1" w14:textId="77777777" w:rsidR="00193DE6" w:rsidRPr="00F6469C" w:rsidRDefault="00193DE6" w:rsidP="00193DE6">
      <w:pPr>
        <w:tabs>
          <w:tab w:val="left" w:pos="360"/>
        </w:tabs>
        <w:rPr>
          <w:rFonts w:ascii="Arial" w:eastAsia="Batang" w:hAnsi="Arial" w:cs="Arial"/>
          <w:sz w:val="22"/>
        </w:rPr>
      </w:pPr>
      <w:r w:rsidRPr="00F6469C">
        <w:rPr>
          <w:rStyle w:val="wixui-rich-texttext"/>
          <w:rFonts w:ascii="Arial" w:eastAsiaTheme="majorEastAsia" w:hAnsi="Arial" w:cs="Arial"/>
          <w:sz w:val="22"/>
          <w:szCs w:val="22"/>
          <w:bdr w:val="none" w:sz="0" w:space="0" w:color="auto" w:frame="1"/>
        </w:rPr>
        <w:t xml:space="preserve">Lechlade Memorial Hall, </w:t>
      </w:r>
      <w:r w:rsidRPr="00F6469C">
        <w:rPr>
          <w:rFonts w:ascii="Arial" w:eastAsia="Batang" w:hAnsi="Arial" w:cs="Arial"/>
          <w:sz w:val="22"/>
        </w:rPr>
        <w:t>Oak Street</w:t>
      </w:r>
    </w:p>
    <w:p w14:paraId="15A06F14" w14:textId="77777777" w:rsidR="00193DE6" w:rsidRPr="00F6469C" w:rsidRDefault="00193DE6" w:rsidP="00193DE6">
      <w:pPr>
        <w:tabs>
          <w:tab w:val="left" w:pos="360"/>
        </w:tabs>
        <w:rPr>
          <w:rFonts w:ascii="Arial" w:eastAsia="Batang" w:hAnsi="Arial" w:cs="Arial"/>
          <w:sz w:val="22"/>
        </w:rPr>
      </w:pPr>
      <w:r w:rsidRPr="00F6469C">
        <w:rPr>
          <w:rFonts w:ascii="Arial" w:eastAsia="Batang" w:hAnsi="Arial" w:cs="Arial"/>
          <w:sz w:val="22"/>
        </w:rPr>
        <w:t>Lechlade GL7 3AY</w:t>
      </w:r>
    </w:p>
    <w:p w14:paraId="46D216FA" w14:textId="77777777" w:rsidR="00193DE6" w:rsidRPr="00F6469C" w:rsidRDefault="00193DE6" w:rsidP="00193DE6">
      <w:pPr>
        <w:tabs>
          <w:tab w:val="left" w:pos="360"/>
        </w:tabs>
        <w:rPr>
          <w:rFonts w:ascii="Arial" w:eastAsia="Batang" w:hAnsi="Arial" w:cs="Arial"/>
          <w:sz w:val="22"/>
        </w:rPr>
      </w:pPr>
    </w:p>
    <w:p w14:paraId="04C83DF4" w14:textId="77777777" w:rsidR="00193DE6" w:rsidRPr="00F6469C" w:rsidRDefault="00193DE6" w:rsidP="00193DE6">
      <w:pPr>
        <w:tabs>
          <w:tab w:val="left" w:pos="360"/>
        </w:tabs>
        <w:rPr>
          <w:rFonts w:ascii="Arial" w:eastAsia="Batang" w:hAnsi="Arial" w:cs="Arial"/>
          <w:sz w:val="22"/>
        </w:rPr>
      </w:pPr>
      <w:r w:rsidRPr="00F6469C">
        <w:rPr>
          <w:rFonts w:ascii="Arial" w:eastAsia="Batang" w:hAnsi="Arial" w:cs="Arial"/>
          <w:sz w:val="22"/>
        </w:rPr>
        <w:t>Highworth Community Centre, The Dormers. Highworth SN6 7PQ</w:t>
      </w:r>
    </w:p>
    <w:p w14:paraId="10FD77E9" w14:textId="77777777" w:rsidR="00193DE6" w:rsidRPr="00F6469C" w:rsidRDefault="00193DE6" w:rsidP="00193DE6">
      <w:pPr>
        <w:tabs>
          <w:tab w:val="left" w:pos="360"/>
        </w:tabs>
        <w:rPr>
          <w:rFonts w:ascii="Arial" w:eastAsia="Batang" w:hAnsi="Arial" w:cs="Arial"/>
          <w:sz w:val="22"/>
        </w:rPr>
      </w:pPr>
    </w:p>
    <w:p w14:paraId="66EDD6F2" w14:textId="77777777" w:rsidR="00193DE6" w:rsidRPr="00F6469C" w:rsidRDefault="00193DE6" w:rsidP="00193DE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F6469C">
        <w:rPr>
          <w:rFonts w:ascii="Arial" w:eastAsia="Batang" w:hAnsi="Arial" w:cs="Arial"/>
          <w:sz w:val="22"/>
        </w:rPr>
        <w:t>Cirencester Baptist Church, Chesterton Lane, Cirencester GL7 1YE</w:t>
      </w:r>
    </w:p>
    <w:p w14:paraId="4D5BEFAF" w14:textId="77777777" w:rsidR="00193DE6" w:rsidRPr="00F6469C" w:rsidRDefault="00193DE6" w:rsidP="00193DE6">
      <w:pPr>
        <w:tabs>
          <w:tab w:val="left" w:pos="360"/>
        </w:tabs>
        <w:rPr>
          <w:rFonts w:ascii="Arial" w:eastAsia="Batang" w:hAnsi="Arial" w:cs="Arial"/>
          <w:b/>
          <w:bCs/>
          <w:sz w:val="28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</w:tblGrid>
      <w:tr w:rsidR="00F6469C" w:rsidRPr="00BB510B" w14:paraId="46A0E0F2" w14:textId="77777777" w:rsidTr="00670C03">
        <w:tc>
          <w:tcPr>
            <w:tcW w:w="4143" w:type="dxa"/>
          </w:tcPr>
          <w:p w14:paraId="7A19B0CF" w14:textId="77777777" w:rsidR="00F6469C" w:rsidRPr="00BB510B" w:rsidRDefault="00F6469C" w:rsidP="00C64FE5">
            <w:pPr>
              <w:jc w:val="center"/>
              <w:rPr>
                <w:rFonts w:ascii="Arial" w:eastAsia="Batang" w:hAnsi="Arial" w:cs="Arial"/>
                <w:b/>
                <w:bCs/>
                <w:sz w:val="28"/>
                <w:szCs w:val="28"/>
              </w:rPr>
            </w:pPr>
            <w:r w:rsidRPr="00BB510B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Website: www.utrnta.co.uk</w:t>
            </w:r>
          </w:p>
        </w:tc>
      </w:tr>
      <w:tr w:rsidR="00F6469C" w:rsidRPr="00BB510B" w14:paraId="212A1956" w14:textId="77777777" w:rsidTr="00670C03">
        <w:tc>
          <w:tcPr>
            <w:tcW w:w="4143" w:type="dxa"/>
          </w:tcPr>
          <w:p w14:paraId="24E2858C" w14:textId="77777777" w:rsidR="00F6469C" w:rsidRPr="00BB510B" w:rsidRDefault="00F6469C" w:rsidP="00C64FE5">
            <w:pPr>
              <w:jc w:val="center"/>
              <w:rPr>
                <w:rFonts w:ascii="Arial" w:eastAsia="Batang" w:hAnsi="Arial" w:cs="Arial"/>
                <w:b/>
                <w:bCs/>
                <w:sz w:val="28"/>
                <w:szCs w:val="28"/>
              </w:rPr>
            </w:pPr>
            <w:r w:rsidRPr="00BB510B">
              <w:rPr>
                <w:rFonts w:ascii="Arial" w:eastAsia="Batang" w:hAnsi="Arial" w:cs="Arial"/>
                <w:b/>
                <w:bCs/>
                <w:sz w:val="28"/>
                <w:szCs w:val="28"/>
              </w:rPr>
              <w:t xml:space="preserve">Email </w:t>
            </w:r>
            <w:r>
              <w:rPr>
                <w:rFonts w:ascii="Arial" w:eastAsia="Batang" w:hAnsi="Arial" w:cs="Arial"/>
                <w:b/>
                <w:bCs/>
                <w:sz w:val="28"/>
                <w:szCs w:val="28"/>
              </w:rPr>
              <w:t>utrnta</w:t>
            </w:r>
            <w:r w:rsidRPr="00BB510B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@gmail.com</w:t>
            </w:r>
          </w:p>
        </w:tc>
      </w:tr>
      <w:tr w:rsidR="00F6469C" w:rsidRPr="00E864EE" w14:paraId="6DB6655B" w14:textId="77777777" w:rsidTr="00670C03">
        <w:tc>
          <w:tcPr>
            <w:tcW w:w="4143" w:type="dxa"/>
          </w:tcPr>
          <w:p w14:paraId="7DEE062D" w14:textId="77777777" w:rsidR="00670C03" w:rsidRDefault="00670C03" w:rsidP="00C64FE5">
            <w:pPr>
              <w:jc w:val="center"/>
              <w:rPr>
                <w:rFonts w:ascii="Arial" w:eastAsia="Batang" w:hAnsi="Arial" w:cs="Arial"/>
                <w:color w:val="000000" w:themeColor="text1"/>
                <w:sz w:val="22"/>
                <w:szCs w:val="22"/>
              </w:rPr>
            </w:pPr>
          </w:p>
          <w:p w14:paraId="376D0DC7" w14:textId="3D72F356" w:rsidR="00F6469C" w:rsidRPr="00670C03" w:rsidRDefault="00670C03" w:rsidP="00C64FE5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670C03">
              <w:rPr>
                <w:rFonts w:ascii="Arial" w:eastAsia="Batang" w:hAnsi="Arial" w:cs="Arial"/>
                <w:color w:val="000000" w:themeColor="text1"/>
                <w:sz w:val="22"/>
                <w:szCs w:val="22"/>
              </w:rPr>
              <w:t>Annual Membership:</w:t>
            </w:r>
            <w:r w:rsidRPr="00670C03">
              <w:rPr>
                <w:rFonts w:ascii="Arial" w:eastAsia="Batang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469C" w:rsidRPr="00670C03">
              <w:rPr>
                <w:rFonts w:ascii="Arial" w:eastAsia="Batang" w:hAnsi="Arial" w:cs="Arial"/>
                <w:sz w:val="22"/>
                <w:szCs w:val="22"/>
              </w:rPr>
              <w:t>£10 for an individual and £15 for two adult members at the same address</w:t>
            </w:r>
          </w:p>
        </w:tc>
      </w:tr>
    </w:tbl>
    <w:p w14:paraId="1EE53E41" w14:textId="77777777" w:rsidR="00670C03" w:rsidRDefault="00670C03" w:rsidP="00670C03">
      <w:pPr>
        <w:pStyle w:val="BodyTextIndent"/>
        <w:ind w:left="0"/>
        <w:jc w:val="center"/>
        <w:rPr>
          <w:rFonts w:ascii="Arial" w:hAnsi="Arial" w:cs="Arial"/>
          <w:color w:val="538135"/>
          <w:sz w:val="28"/>
          <w:szCs w:val="32"/>
        </w:rPr>
      </w:pPr>
    </w:p>
    <w:p w14:paraId="5B06EA62" w14:textId="3ADBD774" w:rsidR="00193DE6" w:rsidRPr="00F6469C" w:rsidRDefault="00193DE6" w:rsidP="00670C03">
      <w:pPr>
        <w:pStyle w:val="BodyTextIndent"/>
        <w:ind w:left="0"/>
        <w:jc w:val="center"/>
        <w:rPr>
          <w:rFonts w:ascii="Arial" w:hAnsi="Arial" w:cs="Arial"/>
          <w:color w:val="538135"/>
          <w:sz w:val="28"/>
          <w:szCs w:val="32"/>
        </w:rPr>
      </w:pPr>
      <w:r w:rsidRPr="00F6469C">
        <w:rPr>
          <w:rFonts w:ascii="Arial" w:hAnsi="Arial" w:cs="Arial"/>
          <w:color w:val="538135"/>
          <w:sz w:val="28"/>
          <w:szCs w:val="32"/>
        </w:rPr>
        <w:t xml:space="preserve">Please visit </w:t>
      </w:r>
      <w:hyperlink r:id="rId7" w:history="1">
        <w:r w:rsidRPr="00F6469C">
          <w:rPr>
            <w:rStyle w:val="Hyperlink"/>
            <w:rFonts w:ascii="Arial" w:hAnsi="Arial" w:cs="Arial"/>
            <w:color w:val="538135"/>
            <w:sz w:val="28"/>
            <w:szCs w:val="32"/>
          </w:rPr>
          <w:t>www.utrnta.co.uk</w:t>
        </w:r>
      </w:hyperlink>
      <w:r w:rsidRPr="00F6469C">
        <w:rPr>
          <w:rFonts w:ascii="Arial" w:hAnsi="Arial" w:cs="Arial"/>
          <w:color w:val="538135"/>
          <w:sz w:val="28"/>
          <w:szCs w:val="32"/>
        </w:rPr>
        <w:t xml:space="preserve"> for updates</w:t>
      </w:r>
    </w:p>
    <w:p w14:paraId="60C2F6A8" w14:textId="77777777" w:rsidR="00F01D58" w:rsidRDefault="00F01D58"/>
    <w:sectPr w:rsidR="00F01D58" w:rsidSect="00F6469C">
      <w:type w:val="continuous"/>
      <w:pgSz w:w="11906" w:h="16838" w:code="9"/>
      <w:pgMar w:top="1440" w:right="1440" w:bottom="1440" w:left="144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ABE7" w14:textId="77777777" w:rsidR="00485591" w:rsidRDefault="00485591" w:rsidP="00670C03">
      <w:r>
        <w:separator/>
      </w:r>
    </w:p>
  </w:endnote>
  <w:endnote w:type="continuationSeparator" w:id="0">
    <w:p w14:paraId="5AF8BD7E" w14:textId="77777777" w:rsidR="00485591" w:rsidRDefault="00485591" w:rsidP="0067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ague Spart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6551" w14:textId="77777777" w:rsidR="00485591" w:rsidRDefault="00485591" w:rsidP="00670C03">
      <w:r>
        <w:separator/>
      </w:r>
    </w:p>
  </w:footnote>
  <w:footnote w:type="continuationSeparator" w:id="0">
    <w:p w14:paraId="45B7C57A" w14:textId="77777777" w:rsidR="00485591" w:rsidRDefault="00485591" w:rsidP="0067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1429" w14:textId="508A355E" w:rsidR="00670C03" w:rsidRDefault="00670C03">
    <w:pPr>
      <w:pStyle w:val="Header"/>
    </w:pPr>
  </w:p>
  <w:tbl>
    <w:tblPr>
      <w:tblW w:w="5653" w:type="dxa"/>
      <w:jc w:val="right"/>
      <w:tblLook w:val="04A0" w:firstRow="1" w:lastRow="0" w:firstColumn="1" w:lastColumn="0" w:noHBand="0" w:noVBand="1"/>
    </w:tblPr>
    <w:tblGrid>
      <w:gridCol w:w="2292"/>
      <w:gridCol w:w="3361"/>
    </w:tblGrid>
    <w:tr w:rsidR="00670C03" w14:paraId="4280A4F1" w14:textId="77777777" w:rsidTr="00C64FE5">
      <w:trPr>
        <w:jc w:val="right"/>
      </w:trPr>
      <w:tc>
        <w:tcPr>
          <w:tcW w:w="2292" w:type="dxa"/>
          <w:vAlign w:val="bottom"/>
        </w:tcPr>
        <w:p w14:paraId="3B07309A" w14:textId="77777777" w:rsidR="00670C03" w:rsidRPr="0076582A" w:rsidRDefault="00670C03" w:rsidP="00670C03">
          <w:pPr>
            <w:pStyle w:val="Default"/>
            <w:rPr>
              <w:rFonts w:ascii="Source Sans Pro Black" w:hAnsi="Source Sans Pro Black" w:cs="Calibri"/>
              <w:b/>
              <w:bCs/>
              <w:color w:val="00772D"/>
              <w:sz w:val="44"/>
              <w:szCs w:val="44"/>
            </w:rPr>
          </w:pPr>
          <w:r w:rsidRPr="0076582A">
            <w:rPr>
              <w:rFonts w:ascii="Source Sans Pro Black" w:hAnsi="Source Sans Pro Black" w:cs="Calibri"/>
              <w:b/>
              <w:bCs/>
              <w:color w:val="00772D"/>
              <w:sz w:val="44"/>
              <w:szCs w:val="44"/>
            </w:rPr>
            <w:t>UTRNTA</w:t>
          </w:r>
        </w:p>
      </w:tc>
      <w:tc>
        <w:tcPr>
          <w:tcW w:w="3361" w:type="dxa"/>
        </w:tcPr>
        <w:p w14:paraId="1DE05745" w14:textId="77777777" w:rsidR="00670C03" w:rsidRDefault="00670C03" w:rsidP="00670C03">
          <w:pPr>
            <w:pStyle w:val="Default"/>
          </w:pPr>
          <w:r>
            <w:rPr>
              <w:noProof/>
            </w:rPr>
            <w:drawing>
              <wp:inline distT="0" distB="0" distL="0" distR="0" wp14:anchorId="5C449833" wp14:editId="4E8FD6E2">
                <wp:extent cx="1836420" cy="1104900"/>
                <wp:effectExtent l="0" t="0" r="0" b="0"/>
                <wp:docPr id="1721288313" name="6A6C6C21-3F0F-4419-9E9B-9C07E8C58D4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6A6C6C21-3F0F-4419-9E9B-9C07E8C58D4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64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BCBED5" w14:textId="77777777" w:rsidR="00670C03" w:rsidRDefault="00670C03" w:rsidP="00670C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E6"/>
    <w:rsid w:val="00193DE6"/>
    <w:rsid w:val="0038662D"/>
    <w:rsid w:val="00485591"/>
    <w:rsid w:val="00670C03"/>
    <w:rsid w:val="009A10E1"/>
    <w:rsid w:val="00F01D58"/>
    <w:rsid w:val="00F6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A173"/>
  <w15:chartTrackingRefBased/>
  <w15:docId w15:val="{89DFBC23-B544-4410-A446-3B73162C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D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193D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D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D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D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D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D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D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D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D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3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D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3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D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3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D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3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DE6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semiHidden/>
    <w:rsid w:val="00193DE6"/>
    <w:pPr>
      <w:tabs>
        <w:tab w:val="left" w:pos="360"/>
      </w:tabs>
      <w:ind w:left="360"/>
    </w:pPr>
    <w:rPr>
      <w:rFonts w:ascii="Century Gothic" w:eastAsia="Batang" w:hAnsi="Century Gothic"/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193DE6"/>
    <w:rPr>
      <w:rFonts w:ascii="Century Gothic" w:eastAsia="Batang" w:hAnsi="Century Gothic" w:cs="Times New Roman"/>
      <w:b/>
      <w:bCs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93D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3DE6"/>
    <w:pPr>
      <w:autoSpaceDE w:val="0"/>
      <w:autoSpaceDN w:val="0"/>
      <w:adjustRightInd w:val="0"/>
      <w:spacing w:after="0" w:line="240" w:lineRule="auto"/>
    </w:pPr>
    <w:rPr>
      <w:rFonts w:ascii="League Spartan" w:eastAsia="Times New Roman" w:hAnsi="League Spartan" w:cs="League Spartan"/>
      <w:color w:val="000000"/>
      <w:kern w:val="0"/>
      <w:sz w:val="24"/>
      <w:szCs w:val="24"/>
      <w:lang w:eastAsia="en-GB"/>
      <w14:ligatures w14:val="none"/>
    </w:rPr>
  </w:style>
  <w:style w:type="character" w:customStyle="1" w:styleId="wixui-rich-texttext">
    <w:name w:val="wixui-rich-text__text"/>
    <w:basedOn w:val="DefaultParagraphFont"/>
    <w:rsid w:val="00193DE6"/>
  </w:style>
  <w:style w:type="character" w:styleId="Hyperlink">
    <w:name w:val="Hyperlink"/>
    <w:uiPriority w:val="99"/>
    <w:unhideWhenUsed/>
    <w:rsid w:val="00193D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0C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C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0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C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trnta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288</Words>
  <Characters>1565</Characters>
  <Application>Microsoft Office Word</Application>
  <DocSecurity>0</DocSecurity>
  <Lines>82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Richardson</dc:creator>
  <cp:keywords/>
  <dc:description/>
  <cp:lastModifiedBy>Dave Richardson</cp:lastModifiedBy>
  <cp:revision>2</cp:revision>
  <cp:lastPrinted>2026-02-24T10:36:00Z</cp:lastPrinted>
  <dcterms:created xsi:type="dcterms:W3CDTF">2026-02-24T10:05:00Z</dcterms:created>
  <dcterms:modified xsi:type="dcterms:W3CDTF">2026-02-24T10:36:00Z</dcterms:modified>
</cp:coreProperties>
</file>